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№5-3</w:t>
      </w:r>
      <w:r w:rsidR="0095046D">
        <w:rPr>
          <w:rFonts w:ascii="Times New Roman" w:hAnsi="Times New Roman" w:cs="Times New Roman"/>
          <w:sz w:val="26"/>
          <w:szCs w:val="26"/>
        </w:rPr>
        <w:t>3</w:t>
      </w:r>
      <w:r w:rsidR="008149FF">
        <w:rPr>
          <w:rFonts w:ascii="Times New Roman" w:hAnsi="Times New Roman" w:cs="Times New Roman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8344D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026C3B">
        <w:rPr>
          <w:rFonts w:ascii="Times New Roman" w:hAnsi="Times New Roman" w:cs="Times New Roman"/>
          <w:sz w:val="26"/>
          <w:szCs w:val="26"/>
        </w:rPr>
        <w:t>108</w:t>
      </w:r>
      <w:r w:rsidR="008149FF">
        <w:rPr>
          <w:rFonts w:ascii="Times New Roman" w:hAnsi="Times New Roman" w:cs="Times New Roman"/>
          <w:sz w:val="26"/>
          <w:szCs w:val="26"/>
        </w:rPr>
        <w:t xml:space="preserve">8-04 </w:t>
      </w:r>
      <w:r w:rsidR="0095046D">
        <w:rPr>
          <w:rFonts w:ascii="Times New Roman" w:hAnsi="Times New Roman" w:cs="Times New Roman"/>
          <w:sz w:val="26"/>
          <w:szCs w:val="26"/>
        </w:rPr>
        <w:t xml:space="preserve"> </w:t>
      </w:r>
      <w:r w:rsidR="00351975">
        <w:rPr>
          <w:rFonts w:ascii="Times New Roman" w:hAnsi="Times New Roman" w:cs="Times New Roman"/>
          <w:sz w:val="26"/>
          <w:szCs w:val="26"/>
        </w:rPr>
        <w:t xml:space="preserve"> </w:t>
      </w:r>
      <w:r w:rsidR="008344DE">
        <w:rPr>
          <w:rFonts w:ascii="Times New Roman" w:hAnsi="Times New Roman" w:cs="Times New Roman"/>
          <w:sz w:val="26"/>
          <w:szCs w:val="26"/>
        </w:rPr>
        <w:t xml:space="preserve"> </w:t>
      </w:r>
      <w:r w:rsidR="00635F50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sz w:val="26"/>
          <w:szCs w:val="26"/>
        </w:rPr>
        <w:t>2</w:t>
      </w:r>
      <w:r w:rsidR="00026C3B">
        <w:rPr>
          <w:rFonts w:ascii="Times New Roman" w:hAnsi="Times New Roman" w:cs="Times New Roman"/>
          <w:sz w:val="26"/>
          <w:szCs w:val="26"/>
        </w:rPr>
        <w:t>9</w:t>
      </w:r>
      <w:r w:rsidR="00351975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8149FF">
        <w:rPr>
          <w:rFonts w:ascii="Times New Roman" w:hAnsi="Times New Roman" w:cs="Times New Roman"/>
          <w:sz w:val="26"/>
          <w:szCs w:val="26"/>
        </w:rPr>
        <w:t xml:space="preserve">Бородина Павла Васильевича, </w:t>
      </w:r>
      <w:r w:rsidR="006D188D">
        <w:rPr>
          <w:rFonts w:ascii="Times New Roman" w:hAnsi="Times New Roman" w:cs="Times New Roman"/>
          <w:sz w:val="26"/>
          <w:szCs w:val="26"/>
        </w:rPr>
        <w:t>*</w:t>
      </w:r>
      <w:r w:rsidR="008149FF">
        <w:rPr>
          <w:rFonts w:ascii="Times New Roman" w:hAnsi="Times New Roman" w:cs="Times New Roman"/>
          <w:sz w:val="26"/>
          <w:szCs w:val="26"/>
        </w:rPr>
        <w:t xml:space="preserve">,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гражданина РФ,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</w:t>
      </w:r>
      <w:r w:rsidR="008149FF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="006C1EC3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</w:t>
      </w:r>
      <w:r w:rsidR="008149FF">
        <w:rPr>
          <w:rFonts w:ascii="Times New Roman" w:hAnsi="Times New Roman" w:cs="Times New Roman"/>
          <w:sz w:val="26"/>
          <w:szCs w:val="26"/>
        </w:rPr>
        <w:t>ТЕХ ПАРТНЕР»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6D188D">
        <w:rPr>
          <w:rFonts w:ascii="Times New Roman" w:hAnsi="Times New Roman" w:cs="Times New Roman"/>
          <w:sz w:val="26"/>
          <w:szCs w:val="26"/>
        </w:rPr>
        <w:t>*</w:t>
      </w:r>
      <w:r w:rsidR="008149FF">
        <w:rPr>
          <w:rFonts w:ascii="Times New Roman" w:hAnsi="Times New Roman" w:cs="Times New Roman"/>
          <w:sz w:val="26"/>
          <w:szCs w:val="26"/>
        </w:rPr>
        <w:t>,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C3B" w:rsidRPr="00532CBA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Бородин П.В.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«ТЕХ ПАРТНЕР»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Бородин П.В.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Бородина П.В.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8149FF">
        <w:rPr>
          <w:rFonts w:ascii="Times New Roman" w:hAnsi="Times New Roman" w:cs="Times New Roman"/>
          <w:sz w:val="26"/>
          <w:szCs w:val="26"/>
        </w:rPr>
        <w:t>Бородина П.В.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351975">
        <w:rPr>
          <w:rFonts w:ascii="Times New Roman" w:hAnsi="Times New Roman" w:cs="Times New Roman"/>
          <w:sz w:val="26"/>
          <w:szCs w:val="26"/>
        </w:rPr>
        <w:t>8617260</w:t>
      </w:r>
      <w:r w:rsidR="00026C3B">
        <w:rPr>
          <w:rFonts w:ascii="Times New Roman" w:hAnsi="Times New Roman" w:cs="Times New Roman"/>
          <w:sz w:val="26"/>
          <w:szCs w:val="26"/>
        </w:rPr>
        <w:t>4000</w:t>
      </w:r>
      <w:r w:rsidR="008149FF">
        <w:rPr>
          <w:rFonts w:ascii="Times New Roman" w:hAnsi="Times New Roman" w:cs="Times New Roman"/>
          <w:sz w:val="26"/>
          <w:szCs w:val="26"/>
        </w:rPr>
        <w:t xml:space="preserve">182300002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026C3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26C3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8149FF">
        <w:rPr>
          <w:rFonts w:ascii="Times New Roman" w:hAnsi="Times New Roman" w:cs="Times New Roman"/>
          <w:sz w:val="26"/>
          <w:szCs w:val="26"/>
        </w:rPr>
        <w:t>Бородиным П.В.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8149FF">
        <w:rPr>
          <w:rFonts w:ascii="Times New Roman" w:hAnsi="Times New Roman" w:cs="Times New Roman"/>
          <w:sz w:val="26"/>
          <w:szCs w:val="26"/>
        </w:rPr>
        <w:t>ООО</w:t>
      </w:r>
      <w:r w:rsidR="008149FF">
        <w:rPr>
          <w:rFonts w:ascii="Times New Roman" w:hAnsi="Times New Roman" w:cs="Times New Roman"/>
          <w:sz w:val="26"/>
          <w:szCs w:val="26"/>
        </w:rPr>
        <w:t xml:space="preserve"> «ТЕХ ПАРТНЕР»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026C3B" w:rsidRPr="00412B71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</w:t>
      </w:r>
      <w:r w:rsidR="008149F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генеральный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директор </w:t>
      </w:r>
      <w:r w:rsidRPr="004C4C1E" w:rsidR="008149FF">
        <w:rPr>
          <w:rFonts w:ascii="Times New Roman" w:hAnsi="Times New Roman" w:cs="Times New Roman"/>
          <w:sz w:val="26"/>
          <w:szCs w:val="26"/>
        </w:rPr>
        <w:t>ООО</w:t>
      </w:r>
      <w:r w:rsidR="008149FF">
        <w:rPr>
          <w:rFonts w:ascii="Times New Roman" w:hAnsi="Times New Roman" w:cs="Times New Roman"/>
          <w:sz w:val="26"/>
          <w:szCs w:val="26"/>
        </w:rPr>
        <w:t xml:space="preserve"> «ТЕХ ПАРТНЕР»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является должностным лицом.</w:t>
      </w:r>
    </w:p>
    <w:p w:rsidR="00026C3B" w:rsidRPr="00412B71" w:rsidP="00026C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</w:t>
      </w:r>
      <w:r w:rsidRPr="004C4C1E" w:rsidR="008149FF">
        <w:rPr>
          <w:rFonts w:ascii="Times New Roman" w:hAnsi="Times New Roman" w:cs="Times New Roman"/>
          <w:sz w:val="26"/>
          <w:szCs w:val="26"/>
        </w:rPr>
        <w:t>ООО</w:t>
      </w:r>
      <w:r w:rsidR="008149FF">
        <w:rPr>
          <w:rFonts w:ascii="Times New Roman" w:hAnsi="Times New Roman" w:cs="Times New Roman"/>
          <w:sz w:val="26"/>
          <w:szCs w:val="26"/>
        </w:rPr>
        <w:t xml:space="preserve"> «ТЕХ ПАРТНЕР»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8149FF">
        <w:rPr>
          <w:rFonts w:ascii="Times New Roman" w:hAnsi="Times New Roman" w:cs="Times New Roman"/>
          <w:sz w:val="26"/>
          <w:szCs w:val="26"/>
        </w:rPr>
        <w:t>Бородина П.В.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8149FF">
        <w:rPr>
          <w:rFonts w:ascii="Times New Roman" w:hAnsi="Times New Roman" w:cs="Times New Roman"/>
          <w:sz w:val="26"/>
          <w:szCs w:val="26"/>
        </w:rPr>
        <w:t>Бородину П.В.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Бородина Павла Васильевича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8149F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26C3B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1975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2CBA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188D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49FF"/>
    <w:rsid w:val="008163F4"/>
    <w:rsid w:val="008344DE"/>
    <w:rsid w:val="00837D70"/>
    <w:rsid w:val="00851153"/>
    <w:rsid w:val="00855680"/>
    <w:rsid w:val="008942D2"/>
    <w:rsid w:val="008F629C"/>
    <w:rsid w:val="00900E37"/>
    <w:rsid w:val="00933987"/>
    <w:rsid w:val="00937520"/>
    <w:rsid w:val="00942BC2"/>
    <w:rsid w:val="0094540A"/>
    <w:rsid w:val="00946542"/>
    <w:rsid w:val="0095046D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6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650D-86A7-4F51-BC78-B2332D3E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